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3D5" w:rsidRPr="003661A1" w:rsidRDefault="004768DB">
      <w:pPr>
        <w:rPr>
          <w:rFonts w:ascii="Arial" w:hAnsi="Arial" w:cs="Arial"/>
          <w:b/>
          <w:lang w:val="de-DE"/>
        </w:rPr>
      </w:pPr>
      <w:proofErr w:type="spellStart"/>
      <w:r w:rsidRPr="003661A1">
        <w:rPr>
          <w:rFonts w:ascii="Arial" w:hAnsi="Arial" w:cs="Arial"/>
          <w:b/>
          <w:lang w:val="de-DE"/>
        </w:rPr>
        <w:t>Supplemental</w:t>
      </w:r>
      <w:proofErr w:type="spellEnd"/>
      <w:r w:rsidRPr="003661A1">
        <w:rPr>
          <w:rFonts w:ascii="Arial" w:hAnsi="Arial" w:cs="Arial"/>
          <w:b/>
          <w:lang w:val="de-DE"/>
        </w:rPr>
        <w:t xml:space="preserve"> </w:t>
      </w:r>
      <w:proofErr w:type="spellStart"/>
      <w:r w:rsidRPr="003661A1">
        <w:rPr>
          <w:rFonts w:ascii="Arial" w:hAnsi="Arial" w:cs="Arial"/>
          <w:b/>
          <w:lang w:val="de-DE"/>
        </w:rPr>
        <w:t>figures</w:t>
      </w:r>
      <w:proofErr w:type="spellEnd"/>
    </w:p>
    <w:p w:rsidR="004768DB" w:rsidRDefault="004768DB" w:rsidP="004768DB">
      <w:pPr>
        <w:keepNext/>
      </w:pPr>
      <w:r>
        <w:rPr>
          <w:noProof/>
        </w:rPr>
        <w:drawing>
          <wp:inline distT="0" distB="0" distL="0" distR="0" wp14:anchorId="51ACC7E7" wp14:editId="6C7DD33D">
            <wp:extent cx="5938118" cy="716507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31" cy="7167866"/>
                    </a:xfrm>
                    <a:prstGeom prst="rect">
                      <a:avLst/>
                    </a:prstGeom>
                    <a:noFill/>
                  </pic:spPr>
                </pic:pic>
              </a:graphicData>
            </a:graphic>
          </wp:inline>
        </w:drawing>
      </w:r>
    </w:p>
    <w:p w:rsidR="004768DB" w:rsidRPr="003661A1" w:rsidRDefault="004768DB" w:rsidP="004768DB">
      <w:pPr>
        <w:pStyle w:val="Beschriftung"/>
        <w:rPr>
          <w:rFonts w:ascii="Arial" w:hAnsi="Arial" w:cs="Arial"/>
          <w:i w:val="0"/>
          <w:color w:val="auto"/>
        </w:rPr>
      </w:pPr>
      <w:r w:rsidRPr="003661A1">
        <w:rPr>
          <w:rFonts w:ascii="Arial" w:hAnsi="Arial" w:cs="Arial"/>
          <w:b/>
          <w:i w:val="0"/>
          <w:color w:val="auto"/>
        </w:rPr>
        <w:t xml:space="preserve">Figure </w:t>
      </w:r>
      <w:r w:rsidR="00FF1563" w:rsidRPr="003661A1">
        <w:rPr>
          <w:rFonts w:ascii="Arial" w:hAnsi="Arial" w:cs="Arial"/>
          <w:b/>
          <w:i w:val="0"/>
          <w:color w:val="auto"/>
        </w:rPr>
        <w:t>S</w:t>
      </w:r>
      <w:r w:rsidRPr="003661A1">
        <w:rPr>
          <w:rFonts w:ascii="Arial" w:hAnsi="Arial" w:cs="Arial"/>
          <w:b/>
          <w:i w:val="0"/>
          <w:color w:val="auto"/>
        </w:rPr>
        <w:fldChar w:fldCharType="begin"/>
      </w:r>
      <w:r w:rsidRPr="003661A1">
        <w:rPr>
          <w:rFonts w:ascii="Arial" w:hAnsi="Arial" w:cs="Arial"/>
          <w:b/>
          <w:i w:val="0"/>
          <w:color w:val="auto"/>
        </w:rPr>
        <w:instrText xml:space="preserve"> SEQ Figure \* ARABIC </w:instrText>
      </w:r>
      <w:r w:rsidRPr="003661A1">
        <w:rPr>
          <w:rFonts w:ascii="Arial" w:hAnsi="Arial" w:cs="Arial"/>
          <w:b/>
          <w:i w:val="0"/>
          <w:color w:val="auto"/>
        </w:rPr>
        <w:fldChar w:fldCharType="separate"/>
      </w:r>
      <w:r w:rsidR="00FF1563" w:rsidRPr="003661A1">
        <w:rPr>
          <w:rFonts w:ascii="Arial" w:hAnsi="Arial" w:cs="Arial"/>
          <w:b/>
          <w:i w:val="0"/>
          <w:noProof/>
          <w:color w:val="auto"/>
        </w:rPr>
        <w:t>1</w:t>
      </w:r>
      <w:r w:rsidRPr="003661A1">
        <w:rPr>
          <w:rFonts w:ascii="Arial" w:hAnsi="Arial" w:cs="Arial"/>
          <w:b/>
          <w:i w:val="0"/>
          <w:color w:val="auto"/>
        </w:rPr>
        <w:fldChar w:fldCharType="end"/>
      </w:r>
      <w:r w:rsidRPr="003661A1">
        <w:rPr>
          <w:rFonts w:ascii="Arial" w:hAnsi="Arial" w:cs="Arial"/>
          <w:b/>
          <w:i w:val="0"/>
          <w:color w:val="auto"/>
        </w:rPr>
        <w:t>.</w:t>
      </w:r>
      <w:r w:rsidRPr="003661A1">
        <w:rPr>
          <w:rFonts w:ascii="Arial" w:hAnsi="Arial" w:cs="Arial"/>
          <w:i w:val="0"/>
          <w:color w:val="auto"/>
        </w:rPr>
        <w:t xml:space="preserve">  Signal tracks of histone enrichments for selected genes showing an increase in H3K9ac in D2 belonging to the GO term ‘response to abiotic stimulus’. First two tracks belonging to H3K4me3 and the two bottom tracks to H3K9ac. Green color presents the M2 sample and red the D2 samples.</w:t>
      </w:r>
    </w:p>
    <w:p w:rsidR="00EA6C2E" w:rsidRDefault="00EA6C2E" w:rsidP="00EA6C2E">
      <w:pPr>
        <w:pStyle w:val="Beschriftung"/>
      </w:pPr>
      <w:bookmarkStart w:id="0" w:name="_GoBack"/>
      <w:bookmarkEnd w:id="0"/>
    </w:p>
    <w:sectPr w:rsidR="00EA6C2E">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DB"/>
    <w:rsid w:val="000F449C"/>
    <w:rsid w:val="001B5634"/>
    <w:rsid w:val="00262A4E"/>
    <w:rsid w:val="003661A1"/>
    <w:rsid w:val="0039128B"/>
    <w:rsid w:val="0045661E"/>
    <w:rsid w:val="004768DB"/>
    <w:rsid w:val="00544EA3"/>
    <w:rsid w:val="00A531BE"/>
    <w:rsid w:val="00B8601F"/>
    <w:rsid w:val="00C122AD"/>
    <w:rsid w:val="00D35CAA"/>
    <w:rsid w:val="00D5088C"/>
    <w:rsid w:val="00DF203A"/>
    <w:rsid w:val="00E35830"/>
    <w:rsid w:val="00EA6C2E"/>
    <w:rsid w:val="00F73BC2"/>
    <w:rsid w:val="00FF1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A921"/>
  <w15:chartTrackingRefBased/>
  <w15:docId w15:val="{DC6136E7-CE56-43C6-9015-31669418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4768D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293</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dc:creator>
  <cp:keywords/>
  <dc:description/>
  <cp:lastModifiedBy>Charlotte</cp:lastModifiedBy>
  <cp:revision>4</cp:revision>
  <dcterms:created xsi:type="dcterms:W3CDTF">2023-05-12T08:40:00Z</dcterms:created>
  <dcterms:modified xsi:type="dcterms:W3CDTF">2023-06-15T11:32:00Z</dcterms:modified>
</cp:coreProperties>
</file>